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15" w:rsidRDefault="00D56CCD" w:rsidP="00F8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F8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 Білім және ғылым министрінің </w:t>
      </w:r>
      <w:r w:rsidRPr="00AB1F84">
        <w:rPr>
          <w:rFonts w:ascii="Times New Roman" w:hAnsi="Times New Roman" w:cs="Times New Roman"/>
          <w:sz w:val="28"/>
          <w:szCs w:val="28"/>
          <w:lang w:val="kk-KZ"/>
        </w:rPr>
        <w:t>2018 жылғы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2F8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AB1F84">
        <w:rPr>
          <w:rFonts w:ascii="Times New Roman" w:hAnsi="Times New Roman" w:cs="Times New Roman"/>
          <w:sz w:val="28"/>
          <w:szCs w:val="28"/>
          <w:lang w:val="kk-KZ"/>
        </w:rPr>
        <w:t>наурыздағы №89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бұйрығына сәйкес</w:t>
      </w:r>
      <w:r w:rsidRPr="00496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DFE" w:rsidRPr="00496DF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96DFE">
        <w:rPr>
          <w:rFonts w:ascii="Times New Roman" w:hAnsi="Times New Roman" w:cs="Times New Roman"/>
          <w:sz w:val="28"/>
          <w:szCs w:val="28"/>
          <w:lang w:val="kk-KZ"/>
        </w:rPr>
        <w:t>Ұлттық біры</w:t>
      </w:r>
      <w:r w:rsidR="00D30DCE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496DFE">
        <w:rPr>
          <w:rFonts w:ascii="Times New Roman" w:hAnsi="Times New Roman" w:cs="Times New Roman"/>
          <w:sz w:val="28"/>
          <w:szCs w:val="28"/>
          <w:lang w:val="kk-KZ"/>
        </w:rPr>
        <w:t>ғай тестілеудің немесе кешенді тест</w:t>
      </w:r>
      <w:r w:rsidR="00D30DC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96DFE">
        <w:rPr>
          <w:rFonts w:ascii="Times New Roman" w:hAnsi="Times New Roman" w:cs="Times New Roman"/>
          <w:sz w:val="28"/>
          <w:szCs w:val="28"/>
          <w:lang w:val="kk-KZ"/>
        </w:rPr>
        <w:t xml:space="preserve">леудің бейіндік пәндері көрсетілген мамандықтар тізбесін және кешенді тестілеудің жалпы бейіндік </w:t>
      </w:r>
      <w:r w:rsidR="002D68C4">
        <w:rPr>
          <w:rFonts w:ascii="Times New Roman" w:hAnsi="Times New Roman" w:cs="Times New Roman"/>
          <w:sz w:val="28"/>
          <w:szCs w:val="28"/>
          <w:lang w:val="kk-KZ"/>
        </w:rPr>
        <w:t>және бейіндік пәндері көрсетілген мамандықтар тізбесін бекіту туралы</w:t>
      </w:r>
      <w:r w:rsidR="00496DFE" w:rsidRPr="00496DF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D68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1F84" w:rsidRPr="00AB1F8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</w:t>
      </w:r>
      <w:r w:rsidR="002D68C4">
        <w:rPr>
          <w:rFonts w:ascii="Times New Roman" w:hAnsi="Times New Roman" w:cs="Times New Roman"/>
          <w:sz w:val="28"/>
          <w:szCs w:val="28"/>
          <w:lang w:val="kk-KZ"/>
        </w:rPr>
        <w:t>сы Білім және ғылым министрі</w:t>
      </w:r>
      <w:r w:rsidR="001C34AB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2D68C4"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атқарушының 2017 жылғы 28 сәу</w:t>
      </w:r>
      <w:r w:rsidR="00D30DC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D68C4">
        <w:rPr>
          <w:rFonts w:ascii="Times New Roman" w:hAnsi="Times New Roman" w:cs="Times New Roman"/>
          <w:sz w:val="28"/>
          <w:szCs w:val="28"/>
          <w:lang w:val="kk-KZ"/>
        </w:rPr>
        <w:t xml:space="preserve">рдегі </w:t>
      </w:r>
      <w:r w:rsidR="002D68C4" w:rsidRPr="00496DFE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2D68C4">
        <w:rPr>
          <w:rFonts w:ascii="Times New Roman" w:hAnsi="Times New Roman" w:cs="Times New Roman"/>
          <w:sz w:val="28"/>
          <w:szCs w:val="28"/>
          <w:lang w:val="kk-KZ"/>
        </w:rPr>
        <w:t xml:space="preserve">198 бұйрығына </w:t>
      </w:r>
      <w:r w:rsidR="00D30DCE">
        <w:rPr>
          <w:rFonts w:ascii="Times New Roman" w:hAnsi="Times New Roman" w:cs="Times New Roman"/>
          <w:sz w:val="28"/>
          <w:szCs w:val="28"/>
          <w:lang w:val="kk-KZ"/>
        </w:rPr>
        <w:t>өзгерістер мен толықтырулар е</w:t>
      </w:r>
      <w:r w:rsidR="008F11E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30DCE">
        <w:rPr>
          <w:rFonts w:ascii="Times New Roman" w:hAnsi="Times New Roman" w:cs="Times New Roman"/>
          <w:sz w:val="28"/>
          <w:szCs w:val="28"/>
          <w:lang w:val="kk-KZ"/>
        </w:rPr>
        <w:t>гіз</w:t>
      </w:r>
      <w:r w:rsidR="001124F1">
        <w:rPr>
          <w:rFonts w:ascii="Times New Roman" w:hAnsi="Times New Roman" w:cs="Times New Roman"/>
          <w:sz w:val="28"/>
          <w:szCs w:val="28"/>
          <w:lang w:val="kk-KZ"/>
        </w:rPr>
        <w:t>ілді</w:t>
      </w:r>
      <w:r w:rsidR="00F55C1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F180A" w:rsidRDefault="00084D69" w:rsidP="00F8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574A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лттық бірыңғай тестілеу </w:t>
      </w:r>
      <w:r w:rsidR="005A2B96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кешенді тестілеу</w:t>
      </w:r>
      <w:r w:rsidR="00EB4B9A">
        <w:rPr>
          <w:rFonts w:ascii="Times New Roman" w:hAnsi="Times New Roman" w:cs="Times New Roman"/>
          <w:sz w:val="28"/>
          <w:szCs w:val="28"/>
          <w:lang w:val="kk-KZ"/>
        </w:rPr>
        <w:t>дің бейіндік пәндері өзгертілген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347">
        <w:rPr>
          <w:rFonts w:ascii="Times New Roman" w:hAnsi="Times New Roman" w:cs="Times New Roman"/>
          <w:sz w:val="28"/>
          <w:szCs w:val="28"/>
          <w:lang w:val="kk-KZ"/>
        </w:rPr>
        <w:t>мамандықтар</w:t>
      </w:r>
      <w:r w:rsidR="003F1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4B9A">
        <w:rPr>
          <w:rFonts w:ascii="Times New Roman" w:hAnsi="Times New Roman" w:cs="Times New Roman"/>
          <w:sz w:val="28"/>
          <w:szCs w:val="28"/>
          <w:lang w:val="kk-KZ"/>
        </w:rPr>
        <w:t>тізбесі</w:t>
      </w:r>
      <w:r w:rsidR="003F180A">
        <w:rPr>
          <w:rFonts w:ascii="Times New Roman" w:hAnsi="Times New Roman" w:cs="Times New Roman"/>
          <w:sz w:val="28"/>
          <w:szCs w:val="28"/>
          <w:lang w:val="kk-KZ"/>
        </w:rPr>
        <w:t xml:space="preserve"> 1 кестеде к</w:t>
      </w:r>
      <w:r w:rsidR="00EB4B9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3F18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B4B9A">
        <w:rPr>
          <w:rFonts w:ascii="Times New Roman" w:hAnsi="Times New Roman" w:cs="Times New Roman"/>
          <w:sz w:val="28"/>
          <w:szCs w:val="28"/>
          <w:lang w:val="kk-KZ"/>
        </w:rPr>
        <w:t>сет</w:t>
      </w:r>
      <w:r w:rsidR="003F180A">
        <w:rPr>
          <w:rFonts w:ascii="Times New Roman" w:hAnsi="Times New Roman" w:cs="Times New Roman"/>
          <w:sz w:val="28"/>
          <w:szCs w:val="28"/>
          <w:lang w:val="kk-KZ"/>
        </w:rPr>
        <w:t>ілген.</w:t>
      </w:r>
    </w:p>
    <w:p w:rsidR="00D56CCD" w:rsidRDefault="00D56CCD" w:rsidP="00F8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2EF7" w:rsidRDefault="003F180A" w:rsidP="00F8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кесте</w:t>
      </w:r>
      <w:r w:rsidR="00EB4B9A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4B9A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лттық бірыңғай тестілеу </w:t>
      </w:r>
      <w:r w:rsidR="005A2B96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кешенді тестілеу</w:t>
      </w:r>
      <w:r w:rsidR="001124F1">
        <w:rPr>
          <w:rFonts w:ascii="Times New Roman" w:hAnsi="Times New Roman" w:cs="Times New Roman"/>
          <w:sz w:val="28"/>
          <w:szCs w:val="28"/>
          <w:lang w:val="kk-KZ"/>
        </w:rPr>
        <w:t>дің бейіндік пәндері</w:t>
      </w:r>
      <w:r w:rsidR="00EB4B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EF7">
        <w:rPr>
          <w:rFonts w:ascii="Times New Roman" w:hAnsi="Times New Roman" w:cs="Times New Roman"/>
          <w:sz w:val="28"/>
          <w:szCs w:val="28"/>
          <w:lang w:val="kk-KZ"/>
        </w:rPr>
        <w:t>көрсетілген мамандықтар тіз</w:t>
      </w:r>
      <w:r w:rsidR="001124F1">
        <w:rPr>
          <w:rFonts w:ascii="Times New Roman" w:hAnsi="Times New Roman" w:cs="Times New Roman"/>
          <w:sz w:val="28"/>
          <w:szCs w:val="28"/>
          <w:lang w:val="kk-KZ"/>
        </w:rPr>
        <w:t>бес</w:t>
      </w:r>
      <w:r w:rsidR="00F22EF7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325"/>
        <w:gridCol w:w="4141"/>
        <w:gridCol w:w="1952"/>
        <w:gridCol w:w="1952"/>
      </w:tblGrid>
      <w:tr w:rsidR="00664EE8" w:rsidRPr="00664EE8" w:rsidTr="00D56CCD">
        <w:tc>
          <w:tcPr>
            <w:tcW w:w="484" w:type="dxa"/>
          </w:tcPr>
          <w:p w:rsidR="00F22EF7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1325" w:type="dxa"/>
          </w:tcPr>
          <w:p w:rsidR="00F22EF7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Мамандық шифры</w:t>
            </w:r>
          </w:p>
        </w:tc>
        <w:tc>
          <w:tcPr>
            <w:tcW w:w="4141" w:type="dxa"/>
          </w:tcPr>
          <w:p w:rsidR="00F22EF7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Мамандық</w:t>
            </w:r>
          </w:p>
        </w:tc>
        <w:tc>
          <w:tcPr>
            <w:tcW w:w="1952" w:type="dxa"/>
          </w:tcPr>
          <w:p w:rsidR="00F22EF7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1-ші бейінді</w:t>
            </w:r>
            <w:r w:rsidR="001124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пән</w:t>
            </w:r>
          </w:p>
        </w:tc>
        <w:tc>
          <w:tcPr>
            <w:tcW w:w="1952" w:type="dxa"/>
          </w:tcPr>
          <w:p w:rsidR="00F22EF7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2-ші бейінді</w:t>
            </w:r>
            <w:r w:rsidR="001124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пән</w:t>
            </w:r>
          </w:p>
        </w:tc>
      </w:tr>
      <w:tr w:rsidR="00664EE8" w:rsidRPr="00664EE8" w:rsidTr="00D56CCD">
        <w:tc>
          <w:tcPr>
            <w:tcW w:w="484" w:type="dxa"/>
          </w:tcPr>
          <w:p w:rsidR="00F22EF7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325" w:type="dxa"/>
          </w:tcPr>
          <w:p w:rsidR="00F22EF7" w:rsidRPr="00664EE8" w:rsidRDefault="00664EE8" w:rsidP="00F86E0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5В011700</w:t>
            </w:r>
          </w:p>
        </w:tc>
        <w:tc>
          <w:tcPr>
            <w:tcW w:w="4141" w:type="dxa"/>
          </w:tcPr>
          <w:p w:rsidR="00F22EF7" w:rsidRPr="00664EE8" w:rsidRDefault="00664EE8" w:rsidP="00D56C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 тілі және әдебиеті</w:t>
            </w:r>
          </w:p>
        </w:tc>
        <w:tc>
          <w:tcPr>
            <w:tcW w:w="1952" w:type="dxa"/>
          </w:tcPr>
          <w:p w:rsidR="00F22EF7" w:rsidRPr="00664EE8" w:rsidRDefault="00664EE8" w:rsidP="00F86E0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1952" w:type="dxa"/>
          </w:tcPr>
          <w:p w:rsidR="00F22EF7" w:rsidRPr="00664EE8" w:rsidRDefault="00664EE8" w:rsidP="00F86E0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 әдебиеті</w:t>
            </w:r>
          </w:p>
        </w:tc>
      </w:tr>
      <w:tr w:rsidR="00664EE8" w:rsidRPr="00664EE8" w:rsidTr="00D56CCD">
        <w:tc>
          <w:tcPr>
            <w:tcW w:w="484" w:type="dxa"/>
          </w:tcPr>
          <w:p w:rsidR="00664EE8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325" w:type="dxa"/>
          </w:tcPr>
          <w:p w:rsidR="00664EE8" w:rsidRPr="00664EE8" w:rsidRDefault="00664EE8" w:rsidP="00F86E0B">
            <w:pPr>
              <w:rPr>
                <w:sz w:val="24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5В011800</w:t>
            </w:r>
          </w:p>
        </w:tc>
        <w:tc>
          <w:tcPr>
            <w:tcW w:w="4141" w:type="dxa"/>
          </w:tcPr>
          <w:p w:rsidR="00664EE8" w:rsidRPr="00664EE8" w:rsidRDefault="00664EE8" w:rsidP="00D56C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Орыс тілі және әдебиеті</w:t>
            </w:r>
          </w:p>
        </w:tc>
        <w:tc>
          <w:tcPr>
            <w:tcW w:w="1952" w:type="dxa"/>
          </w:tcPr>
          <w:p w:rsidR="00664EE8" w:rsidRPr="00664EE8" w:rsidRDefault="00664EE8" w:rsidP="00F86E0B">
            <w:pPr>
              <w:rPr>
                <w:sz w:val="24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Орыс тілі </w:t>
            </w:r>
          </w:p>
        </w:tc>
        <w:tc>
          <w:tcPr>
            <w:tcW w:w="1952" w:type="dxa"/>
          </w:tcPr>
          <w:p w:rsidR="00664EE8" w:rsidRPr="00664EE8" w:rsidRDefault="00664EE8" w:rsidP="00F86E0B">
            <w:pPr>
              <w:rPr>
                <w:sz w:val="24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Орыс әдебиеті</w:t>
            </w:r>
          </w:p>
        </w:tc>
      </w:tr>
      <w:tr w:rsidR="00664EE8" w:rsidRPr="00664EE8" w:rsidTr="00D56CCD">
        <w:tc>
          <w:tcPr>
            <w:tcW w:w="484" w:type="dxa"/>
          </w:tcPr>
          <w:p w:rsidR="00664EE8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325" w:type="dxa"/>
          </w:tcPr>
          <w:p w:rsidR="00664EE8" w:rsidRPr="00664EE8" w:rsidRDefault="00664EE8" w:rsidP="00F86E0B">
            <w:pPr>
              <w:rPr>
                <w:sz w:val="24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5В012100</w:t>
            </w:r>
          </w:p>
        </w:tc>
        <w:tc>
          <w:tcPr>
            <w:tcW w:w="4141" w:type="dxa"/>
          </w:tcPr>
          <w:p w:rsidR="00CE29A4" w:rsidRPr="00CE29A4" w:rsidRDefault="00CE29A4" w:rsidP="00D56C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E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952" w:type="dxa"/>
          </w:tcPr>
          <w:p w:rsidR="00664EE8" w:rsidRPr="00664EE8" w:rsidRDefault="00664EE8" w:rsidP="00F86E0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1952" w:type="dxa"/>
          </w:tcPr>
          <w:p w:rsidR="00664EE8" w:rsidRPr="00664EE8" w:rsidRDefault="00664EE8" w:rsidP="00F86E0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 әдебиеті</w:t>
            </w:r>
          </w:p>
        </w:tc>
      </w:tr>
      <w:tr w:rsidR="00664EE8" w:rsidRPr="00664EE8" w:rsidTr="00D56CCD">
        <w:tc>
          <w:tcPr>
            <w:tcW w:w="484" w:type="dxa"/>
          </w:tcPr>
          <w:p w:rsidR="00664EE8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325" w:type="dxa"/>
          </w:tcPr>
          <w:p w:rsidR="00664EE8" w:rsidRPr="00664EE8" w:rsidRDefault="00664EE8" w:rsidP="00F86E0B">
            <w:pPr>
              <w:rPr>
                <w:sz w:val="24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5В012200</w:t>
            </w:r>
          </w:p>
        </w:tc>
        <w:tc>
          <w:tcPr>
            <w:tcW w:w="4141" w:type="dxa"/>
          </w:tcPr>
          <w:p w:rsidR="00664EE8" w:rsidRPr="00664EE8" w:rsidRDefault="00664EE8" w:rsidP="00D56C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Орыс тілінде оқытпайтын мектептердегі орыс тілі мен әдебиеті</w:t>
            </w:r>
          </w:p>
        </w:tc>
        <w:tc>
          <w:tcPr>
            <w:tcW w:w="1952" w:type="dxa"/>
          </w:tcPr>
          <w:p w:rsidR="00664EE8" w:rsidRPr="00664EE8" w:rsidRDefault="00664EE8" w:rsidP="00F86E0B">
            <w:pPr>
              <w:rPr>
                <w:sz w:val="24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Орыс тілі </w:t>
            </w:r>
          </w:p>
        </w:tc>
        <w:tc>
          <w:tcPr>
            <w:tcW w:w="1952" w:type="dxa"/>
          </w:tcPr>
          <w:p w:rsidR="00664EE8" w:rsidRPr="00664EE8" w:rsidRDefault="00664EE8" w:rsidP="00F86E0B">
            <w:pPr>
              <w:rPr>
                <w:sz w:val="24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Орыс әдебиеті</w:t>
            </w:r>
          </w:p>
        </w:tc>
      </w:tr>
      <w:tr w:rsidR="00664EE8" w:rsidRPr="00664EE8" w:rsidTr="00D56CCD">
        <w:tc>
          <w:tcPr>
            <w:tcW w:w="484" w:type="dxa"/>
          </w:tcPr>
          <w:p w:rsidR="00664EE8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325" w:type="dxa"/>
          </w:tcPr>
          <w:p w:rsidR="00664EE8" w:rsidRPr="00664EE8" w:rsidRDefault="00664EE8" w:rsidP="00F86E0B">
            <w:pPr>
              <w:rPr>
                <w:sz w:val="24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5В020500</w:t>
            </w:r>
          </w:p>
        </w:tc>
        <w:tc>
          <w:tcPr>
            <w:tcW w:w="4141" w:type="dxa"/>
          </w:tcPr>
          <w:p w:rsidR="00664EE8" w:rsidRPr="00664EE8" w:rsidRDefault="00664EE8" w:rsidP="00D56C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Филология</w:t>
            </w:r>
          </w:p>
        </w:tc>
        <w:tc>
          <w:tcPr>
            <w:tcW w:w="1952" w:type="dxa"/>
          </w:tcPr>
          <w:p w:rsidR="00664EE8" w:rsidRPr="00664EE8" w:rsidRDefault="00664EE8" w:rsidP="00F86E0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Қазақ/Орыс тілі</w:t>
            </w:r>
          </w:p>
        </w:tc>
        <w:tc>
          <w:tcPr>
            <w:tcW w:w="1952" w:type="dxa"/>
          </w:tcPr>
          <w:p w:rsidR="00664EE8" w:rsidRPr="00664EE8" w:rsidRDefault="00664EE8" w:rsidP="00F86E0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Қазақ/Орыс әдебиеті</w:t>
            </w:r>
          </w:p>
        </w:tc>
      </w:tr>
      <w:tr w:rsidR="00664EE8" w:rsidRPr="00664EE8" w:rsidTr="00D56CCD">
        <w:tc>
          <w:tcPr>
            <w:tcW w:w="484" w:type="dxa"/>
          </w:tcPr>
          <w:p w:rsidR="00664EE8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325" w:type="dxa"/>
          </w:tcPr>
          <w:p w:rsidR="00664EE8" w:rsidRPr="00664EE8" w:rsidRDefault="00664EE8" w:rsidP="00F86E0B">
            <w:pPr>
              <w:rPr>
                <w:sz w:val="24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5В051500</w:t>
            </w:r>
          </w:p>
        </w:tc>
        <w:tc>
          <w:tcPr>
            <w:tcW w:w="4141" w:type="dxa"/>
          </w:tcPr>
          <w:p w:rsidR="00664EE8" w:rsidRPr="00664EE8" w:rsidRDefault="00351B9C" w:rsidP="00D56C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Мұрағаттану</w:t>
            </w:r>
            <w:proofErr w:type="spell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құжаттамалық</w:t>
            </w:r>
            <w:proofErr w:type="spell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1952" w:type="dxa"/>
          </w:tcPr>
          <w:p w:rsidR="00664EE8" w:rsidRPr="00664EE8" w:rsidRDefault="00664EE8" w:rsidP="00F86E0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Қазақ/Орыс тілі</w:t>
            </w:r>
          </w:p>
        </w:tc>
        <w:tc>
          <w:tcPr>
            <w:tcW w:w="1952" w:type="dxa"/>
          </w:tcPr>
          <w:p w:rsidR="00664EE8" w:rsidRPr="00664EE8" w:rsidRDefault="00664EE8" w:rsidP="00F86E0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Қазақ/Орыс әдебиеті</w:t>
            </w:r>
          </w:p>
        </w:tc>
      </w:tr>
      <w:tr w:rsidR="00664EE8" w:rsidRPr="00664EE8" w:rsidTr="00D56CCD">
        <w:tc>
          <w:tcPr>
            <w:tcW w:w="484" w:type="dxa"/>
          </w:tcPr>
          <w:p w:rsidR="00664EE8" w:rsidRPr="00664EE8" w:rsidRDefault="00664EE8" w:rsidP="00F86E0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325" w:type="dxa"/>
          </w:tcPr>
          <w:p w:rsidR="00664EE8" w:rsidRPr="00664EE8" w:rsidRDefault="00664EE8" w:rsidP="00F86E0B">
            <w:pPr>
              <w:rPr>
                <w:sz w:val="24"/>
              </w:rPr>
            </w:pPr>
            <w:r w:rsidRPr="00664EE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5В091000</w:t>
            </w:r>
          </w:p>
        </w:tc>
        <w:tc>
          <w:tcPr>
            <w:tcW w:w="4141" w:type="dxa"/>
          </w:tcPr>
          <w:p w:rsidR="00664EE8" w:rsidRPr="00664EE8" w:rsidRDefault="00664EE8" w:rsidP="00D56C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Кітапхана ісі</w:t>
            </w:r>
          </w:p>
        </w:tc>
        <w:tc>
          <w:tcPr>
            <w:tcW w:w="1952" w:type="dxa"/>
          </w:tcPr>
          <w:p w:rsidR="00664EE8" w:rsidRPr="00664EE8" w:rsidRDefault="00664EE8" w:rsidP="00F86E0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Қазақ/Орыс тілі</w:t>
            </w:r>
          </w:p>
        </w:tc>
        <w:tc>
          <w:tcPr>
            <w:tcW w:w="1952" w:type="dxa"/>
          </w:tcPr>
          <w:p w:rsidR="00664EE8" w:rsidRPr="00664EE8" w:rsidRDefault="00664EE8" w:rsidP="00F86E0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Қазақ/Орыс әдебиеті</w:t>
            </w:r>
          </w:p>
        </w:tc>
      </w:tr>
    </w:tbl>
    <w:p w:rsidR="00D56CCD" w:rsidRDefault="003F180A" w:rsidP="00F8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66B0" w:rsidRDefault="00413A22" w:rsidP="00F8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тестілеу орталығында өзгерістер ескер</w:t>
      </w:r>
      <w:r w:rsidR="00EA420D">
        <w:rPr>
          <w:rFonts w:ascii="Times New Roman" w:hAnsi="Times New Roman" w:cs="Times New Roman"/>
          <w:sz w:val="28"/>
          <w:szCs w:val="28"/>
          <w:lang w:val="kk-KZ"/>
        </w:rPr>
        <w:t>іл</w:t>
      </w:r>
      <w:r>
        <w:rPr>
          <w:rFonts w:ascii="Times New Roman" w:hAnsi="Times New Roman" w:cs="Times New Roman"/>
          <w:sz w:val="28"/>
          <w:szCs w:val="28"/>
          <w:lang w:val="kk-KZ"/>
        </w:rPr>
        <w:t>е отырып,</w:t>
      </w:r>
      <w:r w:rsidR="006266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24F1">
        <w:rPr>
          <w:rFonts w:ascii="Times New Roman" w:hAnsi="Times New Roman" w:cs="Times New Roman"/>
          <w:sz w:val="28"/>
          <w:szCs w:val="28"/>
          <w:lang w:val="kk-KZ"/>
        </w:rPr>
        <w:t xml:space="preserve">байқау </w:t>
      </w:r>
      <w:r w:rsidR="006266B0">
        <w:rPr>
          <w:rFonts w:ascii="Times New Roman" w:hAnsi="Times New Roman" w:cs="Times New Roman"/>
          <w:sz w:val="28"/>
          <w:szCs w:val="28"/>
          <w:lang w:val="kk-KZ"/>
        </w:rPr>
        <w:t>сынақ</w:t>
      </w:r>
      <w:r w:rsidR="001124F1">
        <w:rPr>
          <w:rFonts w:ascii="Times New Roman" w:hAnsi="Times New Roman" w:cs="Times New Roman"/>
          <w:sz w:val="28"/>
          <w:szCs w:val="28"/>
          <w:lang w:val="kk-KZ"/>
        </w:rPr>
        <w:t>тарына</w:t>
      </w:r>
      <w:r w:rsidR="006266B0">
        <w:rPr>
          <w:rFonts w:ascii="Times New Roman" w:hAnsi="Times New Roman" w:cs="Times New Roman"/>
          <w:sz w:val="28"/>
          <w:szCs w:val="28"/>
          <w:lang w:val="kk-KZ"/>
        </w:rPr>
        <w:t xml:space="preserve"> арналған материалдар дайындалып, қазіргі таңда баспада</w:t>
      </w:r>
      <w:r w:rsidR="001124F1">
        <w:rPr>
          <w:rFonts w:ascii="Times New Roman" w:hAnsi="Times New Roman" w:cs="Times New Roman"/>
          <w:sz w:val="28"/>
          <w:szCs w:val="28"/>
          <w:lang w:val="kk-KZ"/>
        </w:rPr>
        <w:t>н шығарылуда</w:t>
      </w:r>
      <w:r w:rsidR="006266B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520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413A22" w:rsidRPr="006266B0" w:rsidRDefault="001124F1" w:rsidP="00F86E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Сондықтан,</w:t>
      </w:r>
      <w:r w:rsidR="006266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6B0" w:rsidRPr="00AB1F84">
        <w:rPr>
          <w:rFonts w:ascii="Times New Roman" w:hAnsi="Times New Roman" w:cs="Times New Roman"/>
          <w:sz w:val="28"/>
          <w:szCs w:val="28"/>
          <w:lang w:val="kk-KZ"/>
        </w:rPr>
        <w:t>2018 жылғы</w:t>
      </w:r>
      <w:r w:rsidR="006266B0">
        <w:rPr>
          <w:rFonts w:ascii="Times New Roman" w:hAnsi="Times New Roman" w:cs="Times New Roman"/>
          <w:sz w:val="28"/>
          <w:szCs w:val="28"/>
          <w:lang w:val="kk-KZ"/>
        </w:rPr>
        <w:t xml:space="preserve"> 7 </w:t>
      </w:r>
      <w:r w:rsidR="006266B0" w:rsidRPr="00AB1F84">
        <w:rPr>
          <w:rFonts w:ascii="Times New Roman" w:hAnsi="Times New Roman" w:cs="Times New Roman"/>
          <w:sz w:val="28"/>
          <w:szCs w:val="28"/>
          <w:lang w:val="kk-KZ"/>
        </w:rPr>
        <w:t>наурыздағы №89</w:t>
      </w:r>
      <w:r w:rsidR="006266B0">
        <w:rPr>
          <w:rFonts w:ascii="Times New Roman" w:hAnsi="Times New Roman" w:cs="Times New Roman"/>
          <w:sz w:val="28"/>
          <w:szCs w:val="28"/>
          <w:lang w:val="kk-KZ"/>
        </w:rPr>
        <w:t xml:space="preserve"> бұйры</w:t>
      </w:r>
      <w:r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="006266B0">
        <w:rPr>
          <w:rFonts w:ascii="Times New Roman" w:hAnsi="Times New Roman" w:cs="Times New Roman"/>
          <w:sz w:val="28"/>
          <w:szCs w:val="28"/>
          <w:lang w:val="kk-KZ"/>
        </w:rPr>
        <w:t>а сәйкес</w:t>
      </w:r>
      <w:r w:rsidR="00DA69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6B0">
        <w:rPr>
          <w:rFonts w:ascii="Times New Roman" w:hAnsi="Times New Roman" w:cs="Times New Roman"/>
          <w:sz w:val="28"/>
          <w:szCs w:val="28"/>
          <w:lang w:val="kk-KZ"/>
        </w:rPr>
        <w:t xml:space="preserve">жоғарыда келтірілген мамандықтарға түсушілер </w:t>
      </w:r>
      <w:r w:rsidR="006266B0" w:rsidRPr="006266B0">
        <w:rPr>
          <w:rFonts w:ascii="Times New Roman" w:hAnsi="Times New Roman" w:cs="Times New Roman"/>
          <w:sz w:val="28"/>
          <w:szCs w:val="28"/>
          <w:lang w:val="kk-KZ"/>
        </w:rPr>
        <w:t>Қазақ/Орыс тілі және Қазақ/Орыс әдебиеті</w:t>
      </w:r>
      <w:r w:rsidR="006266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27E6">
        <w:rPr>
          <w:rFonts w:ascii="Times New Roman" w:hAnsi="Times New Roman" w:cs="Times New Roman"/>
          <w:sz w:val="28"/>
          <w:szCs w:val="28"/>
          <w:lang w:val="kk-KZ"/>
        </w:rPr>
        <w:t>пәндеріне дайындалулары қажет.</w:t>
      </w:r>
      <w:r w:rsidR="006266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266B0" w:rsidRPr="006266B0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413A22" w:rsidRPr="006266B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0D159A" w:rsidRDefault="000D159A" w:rsidP="00F86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sectPr w:rsidR="000D159A" w:rsidSect="00710D7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1AE"/>
    <w:rsid w:val="000726C0"/>
    <w:rsid w:val="00084D69"/>
    <w:rsid w:val="000D159A"/>
    <w:rsid w:val="000E2F7B"/>
    <w:rsid w:val="000E5231"/>
    <w:rsid w:val="00107E0D"/>
    <w:rsid w:val="001124F1"/>
    <w:rsid w:val="001C34AB"/>
    <w:rsid w:val="001E5F2D"/>
    <w:rsid w:val="00222F85"/>
    <w:rsid w:val="0026635C"/>
    <w:rsid w:val="002D68C4"/>
    <w:rsid w:val="003351BB"/>
    <w:rsid w:val="00351710"/>
    <w:rsid w:val="00351B9C"/>
    <w:rsid w:val="00356EC6"/>
    <w:rsid w:val="003A351A"/>
    <w:rsid w:val="003A6DBE"/>
    <w:rsid w:val="003B2399"/>
    <w:rsid w:val="003F180A"/>
    <w:rsid w:val="00402ACD"/>
    <w:rsid w:val="00413A22"/>
    <w:rsid w:val="004230CA"/>
    <w:rsid w:val="004533DB"/>
    <w:rsid w:val="00496DFE"/>
    <w:rsid w:val="004B5F0A"/>
    <w:rsid w:val="004D6DF1"/>
    <w:rsid w:val="00574347"/>
    <w:rsid w:val="005A2B96"/>
    <w:rsid w:val="00623E68"/>
    <w:rsid w:val="006266B0"/>
    <w:rsid w:val="00636470"/>
    <w:rsid w:val="0065207D"/>
    <w:rsid w:val="00664EE8"/>
    <w:rsid w:val="006A574A"/>
    <w:rsid w:val="006B11AE"/>
    <w:rsid w:val="006C2203"/>
    <w:rsid w:val="006F27E6"/>
    <w:rsid w:val="00710D7E"/>
    <w:rsid w:val="007F4EE2"/>
    <w:rsid w:val="00805761"/>
    <w:rsid w:val="0083419E"/>
    <w:rsid w:val="008F11E5"/>
    <w:rsid w:val="009C531D"/>
    <w:rsid w:val="009D2AB0"/>
    <w:rsid w:val="00AA7592"/>
    <w:rsid w:val="00AB1F84"/>
    <w:rsid w:val="00B1140B"/>
    <w:rsid w:val="00B91AD9"/>
    <w:rsid w:val="00BB3A9A"/>
    <w:rsid w:val="00C020C7"/>
    <w:rsid w:val="00C02A83"/>
    <w:rsid w:val="00C02ED1"/>
    <w:rsid w:val="00C1399E"/>
    <w:rsid w:val="00CE163A"/>
    <w:rsid w:val="00CE29A4"/>
    <w:rsid w:val="00D30DCE"/>
    <w:rsid w:val="00D56CCD"/>
    <w:rsid w:val="00DA69AE"/>
    <w:rsid w:val="00DC0E35"/>
    <w:rsid w:val="00DF26D9"/>
    <w:rsid w:val="00E3729C"/>
    <w:rsid w:val="00E927EE"/>
    <w:rsid w:val="00EA420D"/>
    <w:rsid w:val="00EB4A12"/>
    <w:rsid w:val="00EB4B9A"/>
    <w:rsid w:val="00EC0456"/>
    <w:rsid w:val="00EC440D"/>
    <w:rsid w:val="00EF2D14"/>
    <w:rsid w:val="00F00263"/>
    <w:rsid w:val="00F04CC2"/>
    <w:rsid w:val="00F22EF7"/>
    <w:rsid w:val="00F55C15"/>
    <w:rsid w:val="00F86E0B"/>
    <w:rsid w:val="00FD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E0B73-E532-409A-A897-D473FFFB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2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Смагулов</dc:creator>
  <cp:keywords/>
  <dc:description/>
  <cp:lastModifiedBy>Назыгул Байгелова</cp:lastModifiedBy>
  <cp:revision>59</cp:revision>
  <cp:lastPrinted>2018-04-03T06:02:00Z</cp:lastPrinted>
  <dcterms:created xsi:type="dcterms:W3CDTF">2016-01-08T10:01:00Z</dcterms:created>
  <dcterms:modified xsi:type="dcterms:W3CDTF">2018-04-18T06:42:00Z</dcterms:modified>
</cp:coreProperties>
</file>